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6A" w:rsidRPr="003E379E" w:rsidRDefault="0025046A" w:rsidP="005234BE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Захиргааны процессын эрх зүй хичээлийн шинэ тест </w:t>
      </w:r>
      <w:r w:rsidR="003E379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B5A87" w:rsidRPr="00DA2E2E" w:rsidRDefault="00AE56B7" w:rsidP="005234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Захиргааны хэргийн оролцогч нь  </w:t>
      </w:r>
    </w:p>
    <w:p w:rsidR="00AE56B7" w:rsidRPr="00DA2E2E" w:rsidRDefault="00AE56B7" w:rsidP="00AE56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Маргааны эцсийн үр дүнг сонирхогч этгээд </w:t>
      </w:r>
    </w:p>
    <w:p w:rsidR="00AE56B7" w:rsidRPr="00DA2E2E" w:rsidRDefault="00AE56B7" w:rsidP="00AE56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Бусдын эрх, ашиг сонирхлыг хамгаалан оролцож байгаа этгээд</w:t>
      </w:r>
    </w:p>
    <w:p w:rsidR="00AE56B7" w:rsidRPr="00DA2E2E" w:rsidRDefault="00AE56B7" w:rsidP="00AE56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Албан үүргийн дагуу оролцогч этгээд</w:t>
      </w:r>
      <w:r w:rsidR="000871C5" w:rsidRPr="00DA2E2E">
        <w:rPr>
          <w:rFonts w:ascii="Arial" w:hAnsi="Arial" w:cs="Arial"/>
          <w:sz w:val="24"/>
          <w:szCs w:val="24"/>
        </w:rPr>
        <w:t xml:space="preserve"> </w:t>
      </w:r>
      <w:r w:rsidR="00CD40DA" w:rsidRPr="00DA2E2E">
        <w:rPr>
          <w:rFonts w:ascii="Arial" w:hAnsi="Arial" w:cs="Arial"/>
          <w:sz w:val="24"/>
          <w:szCs w:val="24"/>
        </w:rPr>
        <w:t xml:space="preserve"> </w:t>
      </w:r>
    </w:p>
    <w:p w:rsidR="00AE56B7" w:rsidRPr="00DA2E2E" w:rsidRDefault="00AE56B7" w:rsidP="00AE56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Иргэдийн төлөөлөгч </w:t>
      </w:r>
      <w:r w:rsidR="002E7E1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E56B7" w:rsidRPr="00DA2E2E" w:rsidRDefault="00AE56B7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Бие даасан шаардлага гаргасан гуравдагч этгээд гэдэгт</w:t>
      </w:r>
    </w:p>
    <w:p w:rsidR="00AE56B7" w:rsidRPr="00DA2E2E" w:rsidRDefault="00BB2AEE" w:rsidP="00AE56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Нэхэмжлэгч, хариуцагчтай </w:t>
      </w:r>
      <w:r w:rsidR="00AE56B7" w:rsidRPr="00DA2E2E">
        <w:rPr>
          <w:rFonts w:ascii="Arial" w:hAnsi="Arial" w:cs="Arial"/>
          <w:sz w:val="24"/>
          <w:szCs w:val="24"/>
          <w:lang w:val="mn-MN"/>
        </w:rPr>
        <w:t>адил шаардлагатай этгээд</w:t>
      </w:r>
    </w:p>
    <w:p w:rsidR="00AE56B7" w:rsidRPr="00DA2E2E" w:rsidRDefault="00AE56B7" w:rsidP="00AE56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Нэхэмжлэгч, хариуцагчаас өөр шаардлага тавьж байгаа этгээд</w:t>
      </w:r>
    </w:p>
    <w:p w:rsidR="00BB2AEE" w:rsidRPr="00DA2E2E" w:rsidRDefault="00BB2AEE" w:rsidP="00AE56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Хариуцагчтай ашиг сонирхол нэг этгээд</w:t>
      </w:r>
    </w:p>
    <w:p w:rsidR="00BB2AEE" w:rsidRPr="00DA2E2E" w:rsidRDefault="00BB2AEE" w:rsidP="00AE56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Нэхэмжлэгчтэй ашиг сонирхол нэг этгээд</w:t>
      </w:r>
    </w:p>
    <w:p w:rsidR="00AE56B7" w:rsidRPr="00DA2E2E" w:rsidRDefault="008578B7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Нотлох баримтын шалгуур шинж</w:t>
      </w:r>
    </w:p>
    <w:p w:rsidR="008578B7" w:rsidRPr="00DA2E2E" w:rsidRDefault="008578B7" w:rsidP="008578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Хэрэгт авагдсан бүх баримт</w:t>
      </w:r>
    </w:p>
    <w:p w:rsidR="008578B7" w:rsidRPr="00DA2E2E" w:rsidRDefault="008578B7" w:rsidP="008578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Нотлох баримтын шаардлага хангасан байх</w:t>
      </w:r>
    </w:p>
    <w:p w:rsidR="008578B7" w:rsidRPr="00DA2E2E" w:rsidRDefault="008578B7" w:rsidP="008578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Тухайн хэрэгт хамааралтай, ач холбогдолтой байх</w:t>
      </w:r>
    </w:p>
    <w:p w:rsidR="008578B7" w:rsidRPr="00DA2E2E" w:rsidRDefault="008578B7" w:rsidP="008578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Өөр эх үүсвэрээр дамжин авагдсан байх</w:t>
      </w:r>
    </w:p>
    <w:p w:rsidR="00AE56B7" w:rsidRPr="00DA2E2E" w:rsidRDefault="00B26A41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Нотолгооны хэрэгсэлд</w:t>
      </w:r>
      <w:r w:rsidR="002954C7" w:rsidRPr="00DA2E2E">
        <w:rPr>
          <w:rFonts w:ascii="Arial" w:hAnsi="Arial" w:cs="Arial"/>
          <w:sz w:val="24"/>
          <w:szCs w:val="24"/>
          <w:lang w:val="mn-MN"/>
        </w:rPr>
        <w:t xml:space="preserve"> үл хамаарахыг олно уу</w:t>
      </w:r>
    </w:p>
    <w:p w:rsidR="002954C7" w:rsidRPr="00DA2E2E" w:rsidRDefault="002954C7" w:rsidP="002954C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Шинжээчийн дүгнэлт </w:t>
      </w:r>
    </w:p>
    <w:p w:rsidR="002954C7" w:rsidRPr="00DA2E2E" w:rsidRDefault="002954C7" w:rsidP="002954C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Гуравдагч этгээдийн тайлбар</w:t>
      </w:r>
      <w:r w:rsidR="009150CD" w:rsidRPr="00DA2E2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2954C7" w:rsidRPr="00DA2E2E" w:rsidRDefault="002954C7" w:rsidP="002954C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Гэрчийн мэдүүлэг</w:t>
      </w:r>
    </w:p>
    <w:p w:rsidR="002954C7" w:rsidRPr="00DA2E2E" w:rsidRDefault="002954C7" w:rsidP="002954C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Иргэдийн төлөөлөгчийн дүгнэлт</w:t>
      </w:r>
    </w:p>
    <w:p w:rsidR="00AE56B7" w:rsidRPr="00DA2E2E" w:rsidRDefault="00C37176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Захиргааны хэргийн нотолгооны үе шатад</w:t>
      </w:r>
      <w:r w:rsidR="00AB0376" w:rsidRPr="00DA2E2E">
        <w:rPr>
          <w:rFonts w:ascii="Arial" w:hAnsi="Arial" w:cs="Arial"/>
          <w:sz w:val="24"/>
          <w:szCs w:val="24"/>
          <w:lang w:val="mn-MN"/>
        </w:rPr>
        <w:t xml:space="preserve"> үл хамаарахыг олно уу</w:t>
      </w:r>
      <w:r w:rsidR="0076027E" w:rsidRPr="00DA2E2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B0376" w:rsidRPr="00DA2E2E" w:rsidRDefault="00AB0376" w:rsidP="00AB03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Нотлох баримтыг гаргаж өгөх </w:t>
      </w:r>
    </w:p>
    <w:p w:rsidR="00AB0376" w:rsidRPr="00DA2E2E" w:rsidRDefault="00AB0376" w:rsidP="00AB03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Нотлох баримтыг хамгаалах</w:t>
      </w:r>
    </w:p>
    <w:p w:rsidR="00AB0376" w:rsidRPr="00DA2E2E" w:rsidRDefault="00AB0376" w:rsidP="00AB03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Нотлох баримтыг цуглуулах</w:t>
      </w:r>
    </w:p>
    <w:p w:rsidR="00AB0376" w:rsidRPr="00DA2E2E" w:rsidRDefault="00AB0376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Нотлох баримтыг үнэлэх</w:t>
      </w:r>
      <w:r w:rsidR="001E08C9" w:rsidRPr="00DA2E2E">
        <w:rPr>
          <w:rFonts w:ascii="Arial" w:hAnsi="Arial" w:cs="Arial"/>
          <w:sz w:val="24"/>
          <w:szCs w:val="24"/>
          <w:lang w:val="mn-MN"/>
        </w:rPr>
        <w:t xml:space="preserve">   </w:t>
      </w:r>
    </w:p>
    <w:p w:rsidR="00AE56B7" w:rsidRPr="00DA2E2E" w:rsidRDefault="00843EE7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Захиргааны хэргийн шүүхийн нутаг дэвсгэрийн харьяалал нь</w:t>
      </w:r>
    </w:p>
    <w:p w:rsidR="00843EE7" w:rsidRPr="00DA2E2E" w:rsidRDefault="00843EE7" w:rsidP="00843E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Нэхэмжлэгчийн оршин байгаа газрын шүүхэд</w:t>
      </w:r>
    </w:p>
    <w:p w:rsidR="00843EE7" w:rsidRPr="00DA2E2E" w:rsidRDefault="00843EE7" w:rsidP="00843E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Хариуцагчийн оршин байгаа газрын шүүхэд</w:t>
      </w:r>
    </w:p>
    <w:p w:rsidR="00843EE7" w:rsidRPr="00DA2E2E" w:rsidRDefault="00843EE7" w:rsidP="00843E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Гуравдагч этгээдийн оршин байгаа газрын шүүхэд</w:t>
      </w:r>
    </w:p>
    <w:p w:rsidR="00843EE7" w:rsidRPr="00DA2E2E" w:rsidRDefault="00843EE7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Нэхэмжлэгчийн өөрийн сонгосон газрын шүүхэд</w:t>
      </w:r>
    </w:p>
    <w:p w:rsidR="00AE56B7" w:rsidRPr="00DA2E2E" w:rsidRDefault="003577AC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Дараах маргааныг шүүх бүрэлдэхүүнээр хянан шийдвэрлэнэ</w:t>
      </w:r>
    </w:p>
    <w:p w:rsidR="003577AC" w:rsidRPr="00DA2E2E" w:rsidRDefault="003577AC" w:rsidP="003577A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Нийслэлийн Засаг даргад холбогдох маргааныг</w:t>
      </w:r>
    </w:p>
    <w:p w:rsidR="003577AC" w:rsidRPr="00DA2E2E" w:rsidRDefault="003577AC" w:rsidP="003577A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Хэм хэмжээний акттай холбоотой маргааныг</w:t>
      </w:r>
    </w:p>
    <w:p w:rsidR="003577AC" w:rsidRPr="00DA2E2E" w:rsidRDefault="003577AC" w:rsidP="003577A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Засгийн газарт холбогдох маргааныг</w:t>
      </w:r>
    </w:p>
    <w:p w:rsidR="003577AC" w:rsidRPr="00DA2E2E" w:rsidRDefault="003577AC" w:rsidP="003577A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Илт хууль бус акттай холбоотой маргааныг</w:t>
      </w:r>
    </w:p>
    <w:p w:rsidR="003577AC" w:rsidRPr="00DA2E2E" w:rsidRDefault="00F318AA" w:rsidP="003577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Шүүхийн орон тоо, цалингийн хэмжээг</w:t>
      </w:r>
    </w:p>
    <w:p w:rsidR="00F318AA" w:rsidRPr="00DA2E2E" w:rsidRDefault="00F318AA" w:rsidP="00F318A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Хуулиар тогтоон</w:t>
      </w:r>
      <w:r w:rsidR="008B5352" w:rsidRPr="00DA2E2E">
        <w:rPr>
          <w:rFonts w:ascii="Arial" w:hAnsi="Arial" w:cs="Arial"/>
          <w:sz w:val="24"/>
          <w:szCs w:val="24"/>
          <w:lang w:val="mn-MN"/>
        </w:rPr>
        <w:t>о</w:t>
      </w:r>
    </w:p>
    <w:p w:rsidR="00F318AA" w:rsidRPr="00DA2E2E" w:rsidRDefault="00F318AA" w:rsidP="00F318A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Засгийн газрын тогтоолоор тогтоон</w:t>
      </w:r>
      <w:r w:rsidR="008B5352" w:rsidRPr="00DA2E2E">
        <w:rPr>
          <w:rFonts w:ascii="Arial" w:hAnsi="Arial" w:cs="Arial"/>
          <w:sz w:val="24"/>
          <w:szCs w:val="24"/>
          <w:lang w:val="mn-MN"/>
        </w:rPr>
        <w:t>о</w:t>
      </w:r>
    </w:p>
    <w:p w:rsidR="00F318AA" w:rsidRPr="00DA2E2E" w:rsidRDefault="00F318AA" w:rsidP="00F318A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УИХ-ын тогтоолоор тогтоон</w:t>
      </w:r>
      <w:r w:rsidR="008B5352" w:rsidRPr="00DA2E2E">
        <w:rPr>
          <w:rFonts w:ascii="Arial" w:hAnsi="Arial" w:cs="Arial"/>
          <w:sz w:val="24"/>
          <w:szCs w:val="24"/>
          <w:lang w:val="mn-MN"/>
        </w:rPr>
        <w:t>о</w:t>
      </w:r>
    </w:p>
    <w:p w:rsidR="00F318AA" w:rsidRPr="00DA2E2E" w:rsidRDefault="00F318AA" w:rsidP="00F318A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lastRenderedPageBreak/>
        <w:t>Шүүхийн ерөнхий зөвлөлийн тогтоолоор тогтоон</w:t>
      </w:r>
      <w:r w:rsidR="001E08C9" w:rsidRPr="00DA2E2E">
        <w:rPr>
          <w:rFonts w:ascii="Arial" w:hAnsi="Arial" w:cs="Arial"/>
          <w:sz w:val="24"/>
          <w:szCs w:val="24"/>
          <w:lang w:val="mn-MN"/>
        </w:rPr>
        <w:t>о</w:t>
      </w:r>
    </w:p>
    <w:p w:rsidR="001E08C9" w:rsidRPr="00DA2E2E" w:rsidRDefault="001E08C9" w:rsidP="001E08C9">
      <w:pPr>
        <w:pStyle w:val="ListParagraph"/>
        <w:ind w:left="1440"/>
        <w:rPr>
          <w:rFonts w:ascii="Arial" w:hAnsi="Arial" w:cs="Arial"/>
          <w:sz w:val="24"/>
          <w:szCs w:val="24"/>
          <w:lang w:val="mn-MN"/>
        </w:rPr>
      </w:pPr>
    </w:p>
    <w:p w:rsidR="00AE56B7" w:rsidRPr="00DA2E2E" w:rsidRDefault="00D8757E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Шүүгч шийдвэр гаргасны улмаас түүнд давуу болон сөрөг үр дагавар үүсч болохгүй гэдэгт алийг ойлгох вэ</w:t>
      </w:r>
    </w:p>
    <w:p w:rsidR="00D8757E" w:rsidRPr="00DA2E2E" w:rsidRDefault="00D8757E" w:rsidP="00D875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Шүүгчийн хувийн хараат бус байдлыг</w:t>
      </w:r>
    </w:p>
    <w:p w:rsidR="00D8757E" w:rsidRPr="00DA2E2E" w:rsidRDefault="00D8757E" w:rsidP="00D875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Шүүгчийн ажил мэргэжлийн хараат бус байдлыг</w:t>
      </w:r>
    </w:p>
    <w:p w:rsidR="00D8757E" w:rsidRPr="00DA2E2E" w:rsidRDefault="00D8757E" w:rsidP="00D875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Шүүгчийн улс төрийн хараат бус байдлыг</w:t>
      </w:r>
    </w:p>
    <w:p w:rsidR="002E07FF" w:rsidRPr="00DA2E2E" w:rsidRDefault="00D8757E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Шүүхийн бие даасан байдлыг </w:t>
      </w:r>
    </w:p>
    <w:p w:rsidR="00AE56B7" w:rsidRPr="00DA2E2E" w:rsidRDefault="001C133F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Шүүгчийн өөрийн удирдлага нь</w:t>
      </w:r>
    </w:p>
    <w:p w:rsidR="00E10B7D" w:rsidRPr="00DA2E2E" w:rsidRDefault="00E10B7D" w:rsidP="00E10B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Шүүхийн тамгын газар</w:t>
      </w:r>
      <w:r w:rsidR="001C133F" w:rsidRPr="00DA2E2E">
        <w:rPr>
          <w:rFonts w:ascii="Arial" w:hAnsi="Arial" w:cs="Arial"/>
          <w:sz w:val="24"/>
          <w:szCs w:val="24"/>
          <w:lang w:val="mn-MN"/>
        </w:rPr>
        <w:t xml:space="preserve"> байна</w:t>
      </w:r>
    </w:p>
    <w:p w:rsidR="00E10B7D" w:rsidRPr="00DA2E2E" w:rsidRDefault="00E10B7D" w:rsidP="00E10B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Шүүхийн ерөнхий зөвлөл</w:t>
      </w:r>
      <w:r w:rsidR="001C133F" w:rsidRPr="00DA2E2E">
        <w:rPr>
          <w:rFonts w:ascii="Arial" w:hAnsi="Arial" w:cs="Arial"/>
          <w:sz w:val="24"/>
          <w:szCs w:val="24"/>
          <w:lang w:val="mn-MN"/>
        </w:rPr>
        <w:t xml:space="preserve"> байна</w:t>
      </w:r>
    </w:p>
    <w:p w:rsidR="00E10B7D" w:rsidRPr="00DA2E2E" w:rsidRDefault="001C133F" w:rsidP="00E10B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Шүүгчдийн зөвлөлгөөн байна</w:t>
      </w:r>
    </w:p>
    <w:p w:rsidR="00C55BC3" w:rsidRPr="00DA2E2E" w:rsidRDefault="00B9263C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Улсы</w:t>
      </w:r>
      <w:r w:rsidR="00C55BC3" w:rsidRPr="00DA2E2E">
        <w:rPr>
          <w:rFonts w:ascii="Arial" w:hAnsi="Arial" w:cs="Arial"/>
          <w:sz w:val="24"/>
          <w:szCs w:val="24"/>
          <w:lang w:val="mn-MN"/>
        </w:rPr>
        <w:t>н дээд шүүх байна</w:t>
      </w:r>
    </w:p>
    <w:p w:rsidR="00AE56B7" w:rsidRPr="00DA2E2E" w:rsidRDefault="007B072A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ЗПЭЗ-н нэхэмжлэлийн зүйл нь </w:t>
      </w:r>
    </w:p>
    <w:p w:rsidR="007B072A" w:rsidRPr="00DA2E2E" w:rsidRDefault="007B072A" w:rsidP="007B07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Захиргааны байгууллага байна</w:t>
      </w:r>
    </w:p>
    <w:p w:rsidR="007B072A" w:rsidRPr="00DA2E2E" w:rsidRDefault="007B072A" w:rsidP="007B07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Захиргааны акт байна</w:t>
      </w:r>
    </w:p>
    <w:p w:rsidR="007B072A" w:rsidRPr="00DA2E2E" w:rsidRDefault="007B072A" w:rsidP="007B07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Нэхэмжлэлийн үндэслэл байна</w:t>
      </w:r>
    </w:p>
    <w:p w:rsidR="007B072A" w:rsidRPr="00DA2E2E" w:rsidRDefault="007B072A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Нэхэмжлэлийн агуулга байна</w:t>
      </w:r>
    </w:p>
    <w:p w:rsidR="00AE56B7" w:rsidRPr="00DA2E2E" w:rsidRDefault="00D0607F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Даалгах нэхэмжлэлтэй холбогдуулан сөрөг нэхэмжлэл гаргахыг</w:t>
      </w:r>
    </w:p>
    <w:p w:rsidR="00D0607F" w:rsidRPr="00DA2E2E" w:rsidRDefault="00F5472C" w:rsidP="00D0607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Хориглоно</w:t>
      </w:r>
    </w:p>
    <w:p w:rsidR="00D0607F" w:rsidRPr="00DA2E2E" w:rsidRDefault="00D0607F" w:rsidP="00D0607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Хориглоогүй</w:t>
      </w:r>
      <w:r w:rsidR="00B736D5" w:rsidRPr="00DA2E2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0607F" w:rsidRPr="00DA2E2E" w:rsidRDefault="006F4D93" w:rsidP="00D0607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Илт хууль бус акт болохыг тогтоолгох</w:t>
      </w:r>
      <w:r w:rsidR="006E3DED" w:rsidRPr="00DA2E2E">
        <w:rPr>
          <w:rFonts w:ascii="Arial" w:hAnsi="Arial" w:cs="Arial"/>
          <w:sz w:val="24"/>
          <w:szCs w:val="24"/>
          <w:lang w:val="mn-MN"/>
        </w:rPr>
        <w:t xml:space="preserve"> </w:t>
      </w:r>
      <w:r w:rsidR="00F92AE6" w:rsidRPr="00DA2E2E">
        <w:rPr>
          <w:rFonts w:ascii="Arial" w:hAnsi="Arial" w:cs="Arial"/>
          <w:sz w:val="24"/>
          <w:szCs w:val="24"/>
          <w:lang w:val="mn-MN"/>
        </w:rPr>
        <w:t>нэхэмжлэл гаргана</w:t>
      </w:r>
    </w:p>
    <w:p w:rsidR="00F92AE6" w:rsidRPr="00DA2E2E" w:rsidRDefault="00F92AE6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Хохирлоо гаргуулах нэхэмжлэл гаргаж болно</w:t>
      </w:r>
    </w:p>
    <w:p w:rsidR="00AE56B7" w:rsidRPr="00DA2E2E" w:rsidRDefault="00CA3684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Харьяалах дээд шатны захиргааны байгууллага байхгүй байгууллагад үл хамаарахыг олно уу</w:t>
      </w:r>
    </w:p>
    <w:p w:rsidR="00CA3684" w:rsidRPr="00DA2E2E" w:rsidRDefault="00CA3684" w:rsidP="00CA36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Монгол банк</w:t>
      </w:r>
    </w:p>
    <w:p w:rsidR="00CA3684" w:rsidRPr="00DA2E2E" w:rsidRDefault="00CA3684" w:rsidP="00CA36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Сонгуулийн ерөнхий хороо</w:t>
      </w:r>
    </w:p>
    <w:p w:rsidR="00CA3684" w:rsidRPr="00DA2E2E" w:rsidRDefault="00EA1E28" w:rsidP="00CA36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Баянзүрх дүүргийн иргэдийн төлөөлөгчдийн хурал</w:t>
      </w:r>
    </w:p>
    <w:p w:rsidR="00FD6881" w:rsidRPr="00DA2E2E" w:rsidRDefault="00EA1E28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Төв аймгийн Заамар сумын Засаг дарга </w:t>
      </w:r>
    </w:p>
    <w:p w:rsidR="00AE56B7" w:rsidRPr="00DA2E2E" w:rsidRDefault="006840C6" w:rsidP="00AE5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Нэхэмжлэх эрх нээгдэх урьдчилсан нөхцөлд</w:t>
      </w:r>
    </w:p>
    <w:p w:rsidR="006840C6" w:rsidRPr="00DA2E2E" w:rsidRDefault="006840C6" w:rsidP="006840C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Гомдлоо урьдчилан шийдвэрлүүлээгүй байх</w:t>
      </w:r>
    </w:p>
    <w:p w:rsidR="006840C6" w:rsidRPr="00DA2E2E" w:rsidRDefault="006840C6" w:rsidP="006840C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Субьектив эрх зөрчигдсөн байх</w:t>
      </w:r>
    </w:p>
    <w:p w:rsidR="006840C6" w:rsidRPr="00DA2E2E" w:rsidRDefault="006840C6" w:rsidP="006840C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Маргааны талаар шүүхийн хүчин төгөлдөр шийдвэр байх </w:t>
      </w:r>
    </w:p>
    <w:p w:rsidR="00B3528E" w:rsidRPr="00DA2E2E" w:rsidRDefault="006840C6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Обьектив эрх зөрчигдсөн байх </w:t>
      </w:r>
    </w:p>
    <w:p w:rsidR="00B3528E" w:rsidRPr="00DA2E2E" w:rsidRDefault="008912B2" w:rsidP="00B35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Нэхэмжлэл хэлбэрийн болон бүрдүүлбэрийн шаардлага хангаагүй тохиолдолд</w:t>
      </w:r>
      <w:r w:rsidR="00FF1DD6" w:rsidRPr="00DA2E2E">
        <w:rPr>
          <w:rFonts w:ascii="Arial" w:hAnsi="Arial" w:cs="Arial"/>
          <w:sz w:val="24"/>
          <w:szCs w:val="24"/>
          <w:lang w:val="mn-MN"/>
        </w:rPr>
        <w:t xml:space="preserve"> шүүх </w:t>
      </w:r>
    </w:p>
    <w:p w:rsidR="008912B2" w:rsidRPr="00DA2E2E" w:rsidRDefault="008912B2" w:rsidP="008912B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Нэхэмжлэлийг хүлээн авахаас татгалзана</w:t>
      </w:r>
    </w:p>
    <w:p w:rsidR="008912B2" w:rsidRPr="00DA2E2E" w:rsidRDefault="008912B2" w:rsidP="008912B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Нэхэмжлэлийг буцаана</w:t>
      </w:r>
    </w:p>
    <w:p w:rsidR="008912B2" w:rsidRPr="00DA2E2E" w:rsidRDefault="008912B2" w:rsidP="008912B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Нэхэмжлэлийг хэрэгсэхгүй болгоно</w:t>
      </w:r>
    </w:p>
    <w:p w:rsidR="00585697" w:rsidRPr="00DA2E2E" w:rsidRDefault="008912B2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Хугацаа тогтоон нэхэмжлэгчид уг шаардлагыг хангах боломж олгоно</w:t>
      </w:r>
    </w:p>
    <w:p w:rsidR="001E08C9" w:rsidRPr="00DA2E2E" w:rsidRDefault="001E08C9" w:rsidP="001E08C9">
      <w:pPr>
        <w:pStyle w:val="ListParagraph"/>
        <w:ind w:left="1440"/>
        <w:rPr>
          <w:rFonts w:ascii="Arial" w:hAnsi="Arial" w:cs="Arial"/>
          <w:sz w:val="24"/>
          <w:szCs w:val="24"/>
          <w:lang w:val="mn-MN"/>
        </w:rPr>
      </w:pPr>
    </w:p>
    <w:p w:rsidR="001331FE" w:rsidRPr="00DA2E2E" w:rsidRDefault="001331FE" w:rsidP="001331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Захиргааны </w:t>
      </w:r>
      <w:r w:rsidR="001358DF" w:rsidRPr="00DA2E2E">
        <w:rPr>
          <w:rFonts w:ascii="Arial" w:hAnsi="Arial" w:cs="Arial"/>
          <w:sz w:val="24"/>
          <w:szCs w:val="24"/>
          <w:lang w:val="mn-MN"/>
        </w:rPr>
        <w:t>хэм хэмжээний актын</w:t>
      </w:r>
      <w:r w:rsidRPr="00DA2E2E">
        <w:rPr>
          <w:rFonts w:ascii="Arial" w:hAnsi="Arial" w:cs="Arial"/>
          <w:sz w:val="24"/>
          <w:szCs w:val="24"/>
          <w:lang w:val="mn-MN"/>
        </w:rPr>
        <w:t xml:space="preserve"> биелэлтийг</w:t>
      </w:r>
    </w:p>
    <w:p w:rsidR="001331FE" w:rsidRPr="00DA2E2E" w:rsidRDefault="001331FE" w:rsidP="001331F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Шүүх өөрийн санаачилгаар түдгэлзүүлнэ</w:t>
      </w:r>
    </w:p>
    <w:p w:rsidR="001331FE" w:rsidRPr="00DA2E2E" w:rsidRDefault="001331FE" w:rsidP="001331F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Зөвхөн хуульд заасан үндэслэлээр түдгэлзүүлнэ</w:t>
      </w:r>
    </w:p>
    <w:p w:rsidR="001331FE" w:rsidRPr="00DA2E2E" w:rsidRDefault="001331FE" w:rsidP="001331F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Хэргийн оролцогч, тэдгээрийн төлөөлөгч, өмгөөлөгчийн хүсэлтээр</w:t>
      </w:r>
    </w:p>
    <w:p w:rsidR="00B014FF" w:rsidRPr="00DA2E2E" w:rsidRDefault="001331FE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Түдгэлзүүлэхийг хориглоно </w:t>
      </w:r>
    </w:p>
    <w:p w:rsidR="00B3528E" w:rsidRPr="00DA2E2E" w:rsidRDefault="00EB4A1D" w:rsidP="00B35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Дараах тохиолдолд шүүх</w:t>
      </w:r>
      <w:r w:rsidR="00691975" w:rsidRPr="00DA2E2E">
        <w:rPr>
          <w:rFonts w:ascii="Arial" w:hAnsi="Arial" w:cs="Arial"/>
          <w:sz w:val="24"/>
          <w:szCs w:val="24"/>
          <w:lang w:val="mn-MN"/>
        </w:rPr>
        <w:t xml:space="preserve"> хуралдааныг товлон зарлахад ү</w:t>
      </w:r>
      <w:r w:rsidRPr="00DA2E2E">
        <w:rPr>
          <w:rFonts w:ascii="Arial" w:hAnsi="Arial" w:cs="Arial"/>
          <w:sz w:val="24"/>
          <w:szCs w:val="24"/>
          <w:lang w:val="mn-MN"/>
        </w:rPr>
        <w:t>л хамаарахыг олно уу</w:t>
      </w:r>
    </w:p>
    <w:p w:rsidR="00EB4A1D" w:rsidRPr="00DA2E2E" w:rsidRDefault="00EB4A1D" w:rsidP="00EB4A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Нотлох баримт хангалттай цугларсан</w:t>
      </w:r>
    </w:p>
    <w:p w:rsidR="00EB4A1D" w:rsidRPr="00DA2E2E" w:rsidRDefault="00EB4A1D" w:rsidP="00EB4A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Хэрэг хянан шийдвэрлэх хуульд заасан хугацаа дууссан</w:t>
      </w:r>
    </w:p>
    <w:p w:rsidR="00EB4A1D" w:rsidRPr="00DA2E2E" w:rsidRDefault="00EB4A1D" w:rsidP="00EB4A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Шаардлагатай бусад тохиолдолд</w:t>
      </w:r>
    </w:p>
    <w:p w:rsidR="00B3528E" w:rsidRPr="00DA2E2E" w:rsidRDefault="00E203A5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Нэхэмжлэгчээс хурал товлу</w:t>
      </w:r>
      <w:r w:rsidR="001E08C9" w:rsidRPr="00DA2E2E">
        <w:rPr>
          <w:rFonts w:ascii="Arial" w:hAnsi="Arial" w:cs="Arial"/>
          <w:sz w:val="24"/>
          <w:szCs w:val="24"/>
          <w:lang w:val="mn-MN"/>
        </w:rPr>
        <w:t>улах хүсэлт гаргасан тохиолдолд</w:t>
      </w:r>
    </w:p>
    <w:p w:rsidR="00B3528E" w:rsidRPr="00DA2E2E" w:rsidRDefault="00210418" w:rsidP="00B35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Захиргааны хэргийн анхан шатны шүүхийн бусад актад үл хамаарахыг олно уу</w:t>
      </w:r>
    </w:p>
    <w:p w:rsidR="00210418" w:rsidRPr="00DA2E2E" w:rsidRDefault="00210418" w:rsidP="00210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Шүүгчийн захирамж</w:t>
      </w:r>
    </w:p>
    <w:p w:rsidR="00210418" w:rsidRPr="00DA2E2E" w:rsidRDefault="00210418" w:rsidP="00210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Шүүхийн тогтоол</w:t>
      </w:r>
    </w:p>
    <w:p w:rsidR="00210418" w:rsidRPr="00DA2E2E" w:rsidRDefault="00210418" w:rsidP="00210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Шүүхийн шийдвэр</w:t>
      </w:r>
    </w:p>
    <w:p w:rsidR="00210418" w:rsidRPr="00DA2E2E" w:rsidRDefault="00210418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Шүүгчийн шийтгэвэр</w:t>
      </w:r>
    </w:p>
    <w:p w:rsidR="00B3528E" w:rsidRPr="00DA2E2E" w:rsidRDefault="00210418" w:rsidP="00B35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Төлөөлүүлэн гүйцэтгэж болох шийдвэр гүйцэтгэх ажиллагаанд аль нь хамаарах вэ</w:t>
      </w:r>
    </w:p>
    <w:p w:rsidR="00210418" w:rsidRPr="00DA2E2E" w:rsidRDefault="00210418" w:rsidP="00210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Зохих захиргааны акт гаргахыг даалгах</w:t>
      </w:r>
    </w:p>
    <w:p w:rsidR="00210418" w:rsidRPr="00DA2E2E" w:rsidRDefault="00210418" w:rsidP="00210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Илт хууль бус болохыг тогтоох</w:t>
      </w:r>
    </w:p>
    <w:p w:rsidR="00210418" w:rsidRPr="00DA2E2E" w:rsidRDefault="00210418" w:rsidP="00210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 xml:space="preserve">Барилгыг нураах </w:t>
      </w:r>
    </w:p>
    <w:p w:rsidR="00EC4F86" w:rsidRPr="00DA2E2E" w:rsidRDefault="00210418" w:rsidP="001E08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Эрх зүйн харилцаа байгаа эсэхийг тогтоох</w:t>
      </w:r>
    </w:p>
    <w:p w:rsidR="00EC4F86" w:rsidRPr="00DA2E2E" w:rsidRDefault="00AF7025" w:rsidP="00EC4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Шүүхийн шийдвэрт маргах хэрэгсэлд аль нь хамаарах вэ</w:t>
      </w:r>
    </w:p>
    <w:p w:rsidR="00AF7025" w:rsidRPr="00DA2E2E" w:rsidRDefault="00AF7025" w:rsidP="00AF702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Давж заалдах болон хяналтын гомдол гаргах хэрэгсэл</w:t>
      </w:r>
    </w:p>
    <w:p w:rsidR="00AF7025" w:rsidRPr="00DA2E2E" w:rsidRDefault="00AF7025" w:rsidP="00AF702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Шинээр илэрсэн нөхцөлөөр хэргийг дахин хянах ажиллагаа</w:t>
      </w:r>
    </w:p>
    <w:p w:rsidR="00AF7025" w:rsidRPr="00DA2E2E" w:rsidRDefault="00AF7025" w:rsidP="00AF702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Нотлох баримт гаргуулах хүсэлт гаргах</w:t>
      </w:r>
    </w:p>
    <w:p w:rsidR="00AF7025" w:rsidRPr="00DA2E2E" w:rsidRDefault="00AF7025" w:rsidP="00AF702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DA2E2E">
        <w:rPr>
          <w:rFonts w:ascii="Arial" w:hAnsi="Arial" w:cs="Arial"/>
          <w:sz w:val="24"/>
          <w:szCs w:val="24"/>
          <w:lang w:val="mn-MN"/>
        </w:rPr>
        <w:t>Шүүхийн шийдвэр гүйцэтгэх ажиллагаа</w:t>
      </w:r>
    </w:p>
    <w:p w:rsidR="00AF7025" w:rsidRPr="00DA2E2E" w:rsidRDefault="00AF7025" w:rsidP="00AF7025">
      <w:pPr>
        <w:rPr>
          <w:rFonts w:ascii="Arial" w:hAnsi="Arial" w:cs="Arial"/>
          <w:sz w:val="24"/>
          <w:szCs w:val="24"/>
        </w:rPr>
      </w:pPr>
    </w:p>
    <w:p w:rsidR="00EC4F86" w:rsidRPr="00DA2E2E" w:rsidRDefault="00EC4F86" w:rsidP="00EC4F86">
      <w:pPr>
        <w:rPr>
          <w:rFonts w:ascii="Arial" w:hAnsi="Arial" w:cs="Arial"/>
          <w:sz w:val="24"/>
          <w:szCs w:val="24"/>
          <w:lang w:val="mn-MN"/>
        </w:rPr>
      </w:pPr>
    </w:p>
    <w:sectPr w:rsidR="00EC4F86" w:rsidRPr="00DA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2C50"/>
    <w:multiLevelType w:val="hybridMultilevel"/>
    <w:tmpl w:val="D2EA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73"/>
    <w:rsid w:val="00077124"/>
    <w:rsid w:val="000871C5"/>
    <w:rsid w:val="00097725"/>
    <w:rsid w:val="000E30CB"/>
    <w:rsid w:val="001331FE"/>
    <w:rsid w:val="001358DF"/>
    <w:rsid w:val="001A5EBB"/>
    <w:rsid w:val="001C133F"/>
    <w:rsid w:val="001E08C9"/>
    <w:rsid w:val="00210418"/>
    <w:rsid w:val="0025046A"/>
    <w:rsid w:val="00260296"/>
    <w:rsid w:val="002954C7"/>
    <w:rsid w:val="002A5215"/>
    <w:rsid w:val="002E07FF"/>
    <w:rsid w:val="002E7E1A"/>
    <w:rsid w:val="003075C4"/>
    <w:rsid w:val="003577AC"/>
    <w:rsid w:val="003C484E"/>
    <w:rsid w:val="003E379E"/>
    <w:rsid w:val="004019FA"/>
    <w:rsid w:val="00452637"/>
    <w:rsid w:val="005234BE"/>
    <w:rsid w:val="00551A35"/>
    <w:rsid w:val="00585697"/>
    <w:rsid w:val="006840C6"/>
    <w:rsid w:val="00691975"/>
    <w:rsid w:val="006D3729"/>
    <w:rsid w:val="006E3DED"/>
    <w:rsid w:val="006F4D93"/>
    <w:rsid w:val="0074080B"/>
    <w:rsid w:val="0076027E"/>
    <w:rsid w:val="007B072A"/>
    <w:rsid w:val="007F4EBA"/>
    <w:rsid w:val="00843EE7"/>
    <w:rsid w:val="008578B7"/>
    <w:rsid w:val="00883E58"/>
    <w:rsid w:val="008912B2"/>
    <w:rsid w:val="008B5352"/>
    <w:rsid w:val="008B6873"/>
    <w:rsid w:val="009150CD"/>
    <w:rsid w:val="009427A6"/>
    <w:rsid w:val="009F4B73"/>
    <w:rsid w:val="00A02143"/>
    <w:rsid w:val="00A76FA1"/>
    <w:rsid w:val="00AB0376"/>
    <w:rsid w:val="00AB5A87"/>
    <w:rsid w:val="00AE56B7"/>
    <w:rsid w:val="00AF7025"/>
    <w:rsid w:val="00B014FF"/>
    <w:rsid w:val="00B26A41"/>
    <w:rsid w:val="00B3528E"/>
    <w:rsid w:val="00B736D5"/>
    <w:rsid w:val="00B9263C"/>
    <w:rsid w:val="00BB2AEE"/>
    <w:rsid w:val="00C37176"/>
    <w:rsid w:val="00C55BC3"/>
    <w:rsid w:val="00CA3684"/>
    <w:rsid w:val="00CD40DA"/>
    <w:rsid w:val="00CF5E85"/>
    <w:rsid w:val="00D0607F"/>
    <w:rsid w:val="00D8757E"/>
    <w:rsid w:val="00DA2E2E"/>
    <w:rsid w:val="00E10B7D"/>
    <w:rsid w:val="00E203A5"/>
    <w:rsid w:val="00E507F5"/>
    <w:rsid w:val="00EA0B7E"/>
    <w:rsid w:val="00EA1E28"/>
    <w:rsid w:val="00EB4A1D"/>
    <w:rsid w:val="00EC4F86"/>
    <w:rsid w:val="00F318AA"/>
    <w:rsid w:val="00F5472C"/>
    <w:rsid w:val="00F92AE6"/>
    <w:rsid w:val="00FD6881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2022-04-14T04:36:00Z</cp:lastPrinted>
  <dcterms:created xsi:type="dcterms:W3CDTF">2022-04-14T06:41:00Z</dcterms:created>
  <dcterms:modified xsi:type="dcterms:W3CDTF">2022-04-14T06:58:00Z</dcterms:modified>
</cp:coreProperties>
</file>